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2C4952" w14:textId="77777777" w:rsidR="00992F9B" w:rsidRDefault="00E43E36">
      <w:pPr>
        <w:pStyle w:val="KeinLeerraum"/>
        <w:spacing w:line="276" w:lineRule="auto"/>
        <w:rPr>
          <w:rFonts w:cstheme="minorHAnsi"/>
          <w:sz w:val="24"/>
          <w:szCs w:val="24"/>
        </w:rPr>
      </w:pPr>
      <w:r>
        <w:rPr>
          <w:noProof/>
        </w:rPr>
        <w:drawing>
          <wp:anchor distT="0" distB="0" distL="0" distR="0" simplePos="0" relativeHeight="2" behindDoc="1" locked="0" layoutInCell="1" allowOverlap="1" wp14:anchorId="6A8349F7" wp14:editId="49B97035">
            <wp:simplePos x="0" y="0"/>
            <wp:positionH relativeFrom="column">
              <wp:posOffset>5034915</wp:posOffset>
            </wp:positionH>
            <wp:positionV relativeFrom="paragraph">
              <wp:posOffset>-32385</wp:posOffset>
            </wp:positionV>
            <wp:extent cx="807085" cy="828675"/>
            <wp:effectExtent l="0" t="0" r="0" b="0"/>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a:picLocks noChangeAspect="1" noChangeArrowheads="1"/>
                    </pic:cNvPicPr>
                  </pic:nvPicPr>
                  <pic:blipFill>
                    <a:blip r:embed="rId7"/>
                    <a:stretch>
                      <a:fillRect/>
                    </a:stretch>
                  </pic:blipFill>
                  <pic:spPr bwMode="auto">
                    <a:xfrm>
                      <a:off x="0" y="0"/>
                      <a:ext cx="807085" cy="828675"/>
                    </a:xfrm>
                    <a:prstGeom prst="rect">
                      <a:avLst/>
                    </a:prstGeom>
                    <a:noFill/>
                  </pic:spPr>
                </pic:pic>
              </a:graphicData>
            </a:graphic>
          </wp:anchor>
        </w:drawing>
      </w:r>
      <w:r>
        <w:rPr>
          <w:rFonts w:cstheme="minorHAnsi"/>
          <w:sz w:val="24"/>
          <w:szCs w:val="24"/>
        </w:rPr>
        <w:t>Version 1</w:t>
      </w:r>
    </w:p>
    <w:p w14:paraId="01059C0B" w14:textId="77777777" w:rsidR="00992F9B" w:rsidRDefault="00992F9B">
      <w:pPr>
        <w:pStyle w:val="KeinLeerraum"/>
        <w:spacing w:line="276" w:lineRule="auto"/>
        <w:rPr>
          <w:rFonts w:cstheme="minorHAnsi"/>
          <w:b/>
          <w:bCs/>
          <w:sz w:val="24"/>
          <w:szCs w:val="24"/>
        </w:rPr>
      </w:pPr>
    </w:p>
    <w:p w14:paraId="4F400FE3" w14:textId="77777777" w:rsidR="00992F9B" w:rsidRDefault="00992F9B">
      <w:pPr>
        <w:pStyle w:val="KeinLeerraum"/>
        <w:spacing w:line="276" w:lineRule="auto"/>
        <w:rPr>
          <w:rFonts w:cstheme="minorHAnsi"/>
          <w:b/>
          <w:bCs/>
          <w:sz w:val="24"/>
          <w:szCs w:val="24"/>
        </w:rPr>
      </w:pPr>
    </w:p>
    <w:p w14:paraId="67AE52A7" w14:textId="77777777" w:rsidR="00992F9B" w:rsidRDefault="00992F9B">
      <w:pPr>
        <w:pStyle w:val="KeinLeerraum"/>
        <w:spacing w:line="276" w:lineRule="auto"/>
        <w:rPr>
          <w:rFonts w:cstheme="minorHAnsi"/>
          <w:b/>
          <w:bCs/>
          <w:sz w:val="24"/>
          <w:szCs w:val="24"/>
        </w:rPr>
      </w:pPr>
    </w:p>
    <w:p w14:paraId="25A5B825" w14:textId="77777777" w:rsidR="00992F9B" w:rsidRDefault="00E43E36">
      <w:pPr>
        <w:pStyle w:val="KeinLeerraum"/>
        <w:spacing w:line="276" w:lineRule="auto"/>
        <w:jc w:val="center"/>
        <w:rPr>
          <w:rFonts w:cstheme="minorHAnsi"/>
          <w:b/>
          <w:bCs/>
          <w:sz w:val="24"/>
          <w:szCs w:val="24"/>
        </w:rPr>
      </w:pPr>
      <w:r>
        <w:rPr>
          <w:rFonts w:cstheme="minorHAnsi"/>
          <w:b/>
          <w:bCs/>
          <w:sz w:val="24"/>
          <w:szCs w:val="24"/>
        </w:rPr>
        <w:t>48. Vollversammlung der Evangelischen Jugend in Hessen und Nassau e. V.</w:t>
      </w:r>
    </w:p>
    <w:p w14:paraId="6196375C" w14:textId="77777777" w:rsidR="00992F9B" w:rsidRDefault="00E43E36">
      <w:pPr>
        <w:pStyle w:val="KeinLeerraum"/>
        <w:spacing w:line="276" w:lineRule="auto"/>
        <w:jc w:val="center"/>
        <w:rPr>
          <w:rFonts w:cstheme="minorHAnsi"/>
          <w:b/>
          <w:bCs/>
          <w:sz w:val="24"/>
          <w:szCs w:val="24"/>
        </w:rPr>
      </w:pPr>
      <w:bookmarkStart w:id="0" w:name="_Hlk53417025"/>
      <w:r>
        <w:rPr>
          <w:rFonts w:cstheme="minorHAnsi"/>
          <w:b/>
          <w:bCs/>
          <w:sz w:val="24"/>
          <w:szCs w:val="24"/>
        </w:rPr>
        <w:t xml:space="preserve">am </w:t>
      </w:r>
      <w:bookmarkEnd w:id="0"/>
      <w:r>
        <w:rPr>
          <w:rFonts w:cstheme="minorHAnsi"/>
          <w:b/>
          <w:bCs/>
          <w:sz w:val="24"/>
          <w:szCs w:val="24"/>
        </w:rPr>
        <w:t>29.03.2026</w:t>
      </w:r>
    </w:p>
    <w:p w14:paraId="5AD6AF0B" w14:textId="77777777" w:rsidR="00992F9B" w:rsidRDefault="00992F9B">
      <w:pPr>
        <w:pStyle w:val="KeinLeerraum"/>
        <w:spacing w:line="276" w:lineRule="auto"/>
        <w:rPr>
          <w:rFonts w:cstheme="minorHAnsi"/>
          <w:b/>
          <w:bCs/>
          <w:sz w:val="24"/>
          <w:szCs w:val="24"/>
        </w:rPr>
      </w:pPr>
    </w:p>
    <w:p w14:paraId="7906250A" w14:textId="77777777" w:rsidR="00992F9B" w:rsidRDefault="00992F9B">
      <w:pPr>
        <w:pStyle w:val="KeinLeerraum"/>
        <w:spacing w:line="276" w:lineRule="auto"/>
        <w:rPr>
          <w:rFonts w:cstheme="minorHAnsi"/>
          <w:b/>
          <w:bCs/>
          <w:sz w:val="24"/>
          <w:szCs w:val="24"/>
        </w:rPr>
      </w:pPr>
    </w:p>
    <w:p w14:paraId="7BC7EDFC" w14:textId="77777777" w:rsidR="00992F9B" w:rsidRDefault="00992F9B">
      <w:pPr>
        <w:pStyle w:val="KeinLeerraum"/>
        <w:spacing w:line="276" w:lineRule="auto"/>
        <w:rPr>
          <w:rFonts w:cstheme="minorHAnsi"/>
          <w:b/>
          <w:bCs/>
          <w:sz w:val="24"/>
          <w:szCs w:val="24"/>
        </w:rPr>
      </w:pPr>
    </w:p>
    <w:p w14:paraId="4001D867" w14:textId="77777777" w:rsidR="00992F9B" w:rsidRDefault="00E43E36">
      <w:pPr>
        <w:pStyle w:val="KeinLeerraum"/>
        <w:spacing w:line="276" w:lineRule="auto"/>
        <w:rPr>
          <w:rFonts w:cstheme="minorHAnsi"/>
          <w:b/>
          <w:bCs/>
          <w:color w:val="000000" w:themeColor="text1"/>
          <w:sz w:val="24"/>
          <w:szCs w:val="24"/>
        </w:rPr>
      </w:pPr>
      <w:r>
        <w:rPr>
          <w:rFonts w:cstheme="minorHAnsi"/>
          <w:b/>
          <w:bCs/>
          <w:sz w:val="24"/>
          <w:szCs w:val="24"/>
        </w:rPr>
        <w:t xml:space="preserve">Antrag Nr. </w:t>
      </w:r>
      <w:r>
        <w:rPr>
          <w:rFonts w:cstheme="minorHAnsi"/>
          <w:b/>
          <w:bCs/>
          <w:i/>
          <w:iCs/>
          <w:color w:val="000000" w:themeColor="text1"/>
          <w:sz w:val="24"/>
          <w:szCs w:val="24"/>
        </w:rPr>
        <w:t>5</w:t>
      </w:r>
    </w:p>
    <w:p w14:paraId="21D7CB00" w14:textId="77777777" w:rsidR="00992F9B" w:rsidRDefault="00E43E36">
      <w:pPr>
        <w:pStyle w:val="KeinLeerraum"/>
        <w:spacing w:line="276" w:lineRule="auto"/>
        <w:rPr>
          <w:rFonts w:cstheme="minorHAnsi"/>
          <w:sz w:val="24"/>
          <w:szCs w:val="24"/>
        </w:rPr>
      </w:pPr>
      <w:r>
        <w:rPr>
          <w:rFonts w:cstheme="minorHAnsi"/>
          <w:b/>
          <w:bCs/>
          <w:sz w:val="24"/>
          <w:szCs w:val="24"/>
          <w:u w:val="single"/>
        </w:rPr>
        <w:t>Antragssteller*in:</w:t>
      </w:r>
      <w:r>
        <w:rPr>
          <w:rFonts w:cstheme="minorHAnsi"/>
          <w:b/>
          <w:bCs/>
          <w:sz w:val="24"/>
          <w:szCs w:val="24"/>
        </w:rPr>
        <w:t xml:space="preserve"> </w:t>
      </w:r>
      <w:r>
        <w:rPr>
          <w:rFonts w:cstheme="minorHAnsi"/>
          <w:sz w:val="24"/>
          <w:szCs w:val="24"/>
        </w:rPr>
        <w:t>EJHN Vorstand</w:t>
      </w:r>
    </w:p>
    <w:p w14:paraId="6E9381D5" w14:textId="77777777" w:rsidR="00992F9B" w:rsidRDefault="00992F9B">
      <w:pPr>
        <w:pStyle w:val="KeinLeerraum"/>
        <w:spacing w:line="276" w:lineRule="auto"/>
        <w:rPr>
          <w:rFonts w:cstheme="minorHAnsi"/>
          <w:sz w:val="24"/>
          <w:szCs w:val="24"/>
        </w:rPr>
      </w:pPr>
    </w:p>
    <w:p w14:paraId="2BE8C97B" w14:textId="77777777" w:rsidR="00992F9B" w:rsidRDefault="00992F9B">
      <w:pPr>
        <w:pStyle w:val="KeinLeerraum"/>
        <w:spacing w:line="276" w:lineRule="auto"/>
        <w:rPr>
          <w:rFonts w:cstheme="minorHAnsi"/>
          <w:sz w:val="24"/>
          <w:szCs w:val="24"/>
        </w:rPr>
      </w:pPr>
    </w:p>
    <w:p w14:paraId="1C864C54" w14:textId="77777777" w:rsidR="00992F9B" w:rsidRDefault="00E43E36">
      <w:pPr>
        <w:pStyle w:val="KeinLeerraum"/>
        <w:spacing w:line="276" w:lineRule="auto"/>
        <w:jc w:val="both"/>
        <w:rPr>
          <w:rFonts w:cstheme="minorHAnsi"/>
          <w:b/>
          <w:bCs/>
          <w:sz w:val="24"/>
          <w:szCs w:val="24"/>
        </w:rPr>
      </w:pPr>
      <w:r>
        <w:rPr>
          <w:rFonts w:cstheme="minorHAnsi"/>
          <w:b/>
          <w:bCs/>
          <w:sz w:val="24"/>
          <w:szCs w:val="24"/>
          <w:u w:val="single"/>
        </w:rPr>
        <w:t>Antrag:</w:t>
      </w:r>
      <w:r>
        <w:rPr>
          <w:rFonts w:cstheme="minorHAnsi"/>
          <w:b/>
          <w:bCs/>
          <w:sz w:val="24"/>
          <w:szCs w:val="24"/>
        </w:rPr>
        <w:t xml:space="preserve"> </w:t>
      </w:r>
    </w:p>
    <w:p w14:paraId="672AE16B" w14:textId="77777777" w:rsidR="00992F9B" w:rsidRDefault="00992F9B">
      <w:pPr>
        <w:pStyle w:val="KeinLeerraum"/>
        <w:spacing w:line="276" w:lineRule="auto"/>
        <w:jc w:val="both"/>
        <w:rPr>
          <w:rFonts w:cstheme="minorHAnsi"/>
          <w:b/>
          <w:bCs/>
          <w:sz w:val="24"/>
          <w:szCs w:val="24"/>
        </w:rPr>
      </w:pPr>
    </w:p>
    <w:p w14:paraId="7316BAD5" w14:textId="77777777" w:rsidR="00992F9B" w:rsidRDefault="00E43E36">
      <w:pPr>
        <w:pStyle w:val="KeinLeerraum"/>
        <w:spacing w:line="276" w:lineRule="auto"/>
        <w:jc w:val="both"/>
        <w:rPr>
          <w:rFonts w:cstheme="minorHAnsi"/>
          <w:sz w:val="24"/>
          <w:szCs w:val="24"/>
        </w:rPr>
      </w:pPr>
      <w:r>
        <w:rPr>
          <w:rFonts w:cstheme="minorHAnsi"/>
          <w:sz w:val="24"/>
          <w:szCs w:val="24"/>
        </w:rPr>
        <w:t xml:space="preserve">Die Vollversammlung der EJHN möge beschließen, die Vollversammlungen im Frühjahr sowie Herbst eines jeden Jahres nach Möglichkeit als dreitägige Veranstaltung durchzuführen. </w:t>
      </w:r>
      <w:r>
        <w:rPr>
          <w:rFonts w:cstheme="minorHAnsi"/>
          <w:sz w:val="24"/>
          <w:szCs w:val="24"/>
        </w:rPr>
        <w:tab/>
      </w:r>
    </w:p>
    <w:p w14:paraId="4A0A6BF9" w14:textId="77777777" w:rsidR="00992F9B" w:rsidRDefault="00992F9B">
      <w:pPr>
        <w:pStyle w:val="KeinLeerraum"/>
        <w:spacing w:line="276" w:lineRule="auto"/>
        <w:jc w:val="both"/>
        <w:rPr>
          <w:rFonts w:cstheme="minorHAnsi"/>
          <w:sz w:val="24"/>
          <w:szCs w:val="24"/>
        </w:rPr>
      </w:pPr>
    </w:p>
    <w:p w14:paraId="0CDD0D32" w14:textId="77777777" w:rsidR="00992F9B" w:rsidRDefault="00E43E36">
      <w:pPr>
        <w:pStyle w:val="KeinLeerraum"/>
        <w:spacing w:line="276" w:lineRule="auto"/>
        <w:jc w:val="both"/>
        <w:rPr>
          <w:rFonts w:cstheme="minorHAnsi"/>
          <w:sz w:val="24"/>
          <w:szCs w:val="24"/>
        </w:rPr>
      </w:pPr>
      <w:r>
        <w:rPr>
          <w:rFonts w:cstheme="minorHAnsi"/>
          <w:b/>
          <w:bCs/>
          <w:sz w:val="24"/>
          <w:szCs w:val="24"/>
          <w:u w:val="single"/>
        </w:rPr>
        <w:t>Begründung:</w:t>
      </w:r>
      <w:r>
        <w:rPr>
          <w:rFonts w:cstheme="minorHAnsi"/>
          <w:sz w:val="24"/>
          <w:szCs w:val="24"/>
        </w:rPr>
        <w:t xml:space="preserve"> </w:t>
      </w:r>
    </w:p>
    <w:p w14:paraId="174FF38F" w14:textId="77777777" w:rsidR="00992F9B" w:rsidRDefault="00992F9B">
      <w:pPr>
        <w:pStyle w:val="KeinLeerraum"/>
        <w:spacing w:line="276" w:lineRule="auto"/>
        <w:jc w:val="both"/>
        <w:rPr>
          <w:rFonts w:cstheme="minorHAnsi"/>
          <w:sz w:val="24"/>
          <w:szCs w:val="24"/>
        </w:rPr>
      </w:pPr>
    </w:p>
    <w:p w14:paraId="713F77DC" w14:textId="77777777" w:rsidR="00992F9B" w:rsidRDefault="00E43E36">
      <w:pPr>
        <w:pStyle w:val="KeinLeerraum"/>
        <w:spacing w:line="276" w:lineRule="auto"/>
        <w:jc w:val="both"/>
        <w:rPr>
          <w:rFonts w:cstheme="minorHAnsi"/>
          <w:sz w:val="24"/>
          <w:szCs w:val="24"/>
        </w:rPr>
      </w:pPr>
      <w:r>
        <w:rPr>
          <w:rFonts w:cstheme="minorHAnsi"/>
          <w:sz w:val="24"/>
          <w:szCs w:val="24"/>
        </w:rPr>
        <w:t>Mit dem Beschluss des Antrag 2 der VV 6 vom 09. – 10.10.2004 in der Ev. Jugendburg Hohensolms wurde beschlossen, die Frühjahrsvollversammlung als zweitägige und die Herbstvollversammlung als dreitägige Veranstaltung durchzuführen</w:t>
      </w:r>
    </w:p>
    <w:p w14:paraId="2AE614A1" w14:textId="77777777" w:rsidR="00992F9B" w:rsidRDefault="00992F9B">
      <w:pPr>
        <w:pStyle w:val="KeinLeerraum"/>
        <w:spacing w:line="276" w:lineRule="auto"/>
        <w:jc w:val="both"/>
        <w:rPr>
          <w:rFonts w:cstheme="minorHAnsi"/>
          <w:sz w:val="24"/>
          <w:szCs w:val="24"/>
        </w:rPr>
      </w:pPr>
    </w:p>
    <w:p w14:paraId="57B238EE" w14:textId="67A09C51" w:rsidR="00992F9B" w:rsidRDefault="00E43E36">
      <w:pPr>
        <w:pStyle w:val="KeinLeerraum"/>
        <w:spacing w:line="276" w:lineRule="auto"/>
        <w:jc w:val="both"/>
        <w:rPr>
          <w:rFonts w:cstheme="minorHAnsi"/>
          <w:sz w:val="24"/>
          <w:szCs w:val="24"/>
        </w:rPr>
      </w:pPr>
      <w:r>
        <w:rPr>
          <w:rFonts w:cstheme="minorHAnsi"/>
          <w:sz w:val="24"/>
          <w:szCs w:val="24"/>
        </w:rPr>
        <w:t xml:space="preserve">Spätestens die 2023 eingeführte Methode des Barcamps, die zur Themenstellung der VV aus der VV geführt hat, zeigt, dass es ein erhöhtes Interesse der Anwesenden nach der Auseinandersetzung mit christlichen, gesellschaftlichen und jugendpolitischen Themen gibt. Um dem damit verbundenen Mehrbedarf an Zeit, um eine themengerechte Auseinandersetzung zu ermöglichen, scheint eine Verkürzung der </w:t>
      </w:r>
      <w:r w:rsidR="004B1679">
        <w:rPr>
          <w:rFonts w:cstheme="minorHAnsi"/>
          <w:sz w:val="24"/>
          <w:szCs w:val="24"/>
        </w:rPr>
        <w:t>Vollversammlung weder</w:t>
      </w:r>
      <w:r>
        <w:rPr>
          <w:rFonts w:cstheme="minorHAnsi"/>
          <w:sz w:val="24"/>
          <w:szCs w:val="24"/>
        </w:rPr>
        <w:t xml:space="preserve"> möglich noch zweckmäßig. </w:t>
      </w:r>
    </w:p>
    <w:p w14:paraId="6B3EF77F" w14:textId="77777777" w:rsidR="00992F9B" w:rsidRDefault="00992F9B">
      <w:pPr>
        <w:pStyle w:val="KeinLeerraum"/>
        <w:spacing w:line="276" w:lineRule="auto"/>
        <w:jc w:val="both"/>
        <w:rPr>
          <w:rFonts w:cstheme="minorHAnsi"/>
          <w:sz w:val="24"/>
          <w:szCs w:val="24"/>
        </w:rPr>
      </w:pPr>
    </w:p>
    <w:p w14:paraId="69A9B8B2" w14:textId="77777777" w:rsidR="00992F9B" w:rsidRDefault="00E43E36">
      <w:pPr>
        <w:pStyle w:val="KeinLeerraum"/>
        <w:spacing w:line="276" w:lineRule="auto"/>
        <w:jc w:val="both"/>
        <w:rPr>
          <w:rFonts w:cstheme="minorHAnsi"/>
          <w:sz w:val="24"/>
          <w:szCs w:val="24"/>
        </w:rPr>
      </w:pPr>
      <w:r>
        <w:rPr>
          <w:rFonts w:cstheme="minorHAnsi"/>
          <w:sz w:val="24"/>
          <w:szCs w:val="24"/>
        </w:rPr>
        <w:t>Darüber hinaus schränkt der Antrag 2 von VV 6 unserem Verständnis nach § 2 der Satzung der EJHN ein, in welchem die Ziele der EJHN wie folgt beschrieben werden: Ziel ist es, auf der Grundlage des Evangeliums von Jesus Christus, ein Leben in Gemeinschaft zu gestalten und junge Menschen in Ihrer individuellen, sozialen, politischen und religiösen Entwicklung zu fördern.</w:t>
      </w:r>
    </w:p>
    <w:p w14:paraId="2F1F84B8" w14:textId="77777777" w:rsidR="00992F9B" w:rsidRDefault="00992F9B">
      <w:pPr>
        <w:pStyle w:val="KeinLeerraum"/>
        <w:spacing w:line="276" w:lineRule="auto"/>
        <w:jc w:val="both"/>
        <w:rPr>
          <w:rFonts w:cstheme="minorHAnsi"/>
          <w:sz w:val="24"/>
          <w:szCs w:val="24"/>
        </w:rPr>
      </w:pPr>
    </w:p>
    <w:p w14:paraId="67334A94" w14:textId="2A03C7CD" w:rsidR="00992F9B" w:rsidRDefault="00E43E36">
      <w:pPr>
        <w:pStyle w:val="KeinLeerraum"/>
        <w:spacing w:line="276" w:lineRule="auto"/>
        <w:jc w:val="both"/>
        <w:rPr>
          <w:rFonts w:cstheme="minorHAnsi"/>
          <w:sz w:val="24"/>
          <w:szCs w:val="24"/>
        </w:rPr>
      </w:pPr>
      <w:r>
        <w:rPr>
          <w:rFonts w:cstheme="minorHAnsi"/>
          <w:sz w:val="24"/>
          <w:szCs w:val="24"/>
        </w:rPr>
        <w:t xml:space="preserve">Die Erfahrung hat gezeigt, dass die Anwesenden der Vollversammlung im Workshoprunden o. Ä,-. gerne thematisch arbeiten. Diese </w:t>
      </w:r>
      <w:r w:rsidR="004B1679">
        <w:rPr>
          <w:rFonts w:cstheme="minorHAnsi"/>
          <w:sz w:val="24"/>
          <w:szCs w:val="24"/>
        </w:rPr>
        <w:t>t</w:t>
      </w:r>
      <w:r>
        <w:rPr>
          <w:rFonts w:cstheme="minorHAnsi"/>
          <w:sz w:val="24"/>
          <w:szCs w:val="24"/>
        </w:rPr>
        <w:t xml:space="preserve">hematische </w:t>
      </w:r>
      <w:r w:rsidR="004B1679">
        <w:rPr>
          <w:rFonts w:cstheme="minorHAnsi"/>
          <w:sz w:val="24"/>
          <w:szCs w:val="24"/>
        </w:rPr>
        <w:t>B</w:t>
      </w:r>
      <w:r>
        <w:rPr>
          <w:rFonts w:cstheme="minorHAnsi"/>
          <w:sz w:val="24"/>
          <w:szCs w:val="24"/>
        </w:rPr>
        <w:t xml:space="preserve">eschäftigung dient dem Zweck der Satzung und befördert eine gute Demokratie bildenden Diskussionskultur im Plenum. Es ist sinnvoll, die Vollversammlung als Mischung aus Thematischen Arbeitseinheiten und dem Plenum zu gestalten, um so der Satzung zu entsprechen. </w:t>
      </w:r>
    </w:p>
    <w:p w14:paraId="35C0F166" w14:textId="77777777" w:rsidR="00992F9B" w:rsidRDefault="00992F9B">
      <w:pPr>
        <w:pStyle w:val="KeinLeerraum"/>
        <w:spacing w:line="276" w:lineRule="auto"/>
        <w:jc w:val="both"/>
        <w:rPr>
          <w:rFonts w:cstheme="minorHAnsi"/>
          <w:sz w:val="24"/>
          <w:szCs w:val="24"/>
        </w:rPr>
      </w:pPr>
    </w:p>
    <w:p w14:paraId="45F9A388" w14:textId="77777777" w:rsidR="00992F9B" w:rsidRDefault="00992F9B">
      <w:pPr>
        <w:pStyle w:val="KeinLeerraum"/>
        <w:spacing w:line="276" w:lineRule="auto"/>
        <w:jc w:val="both"/>
        <w:rPr>
          <w:rFonts w:cstheme="minorHAnsi"/>
          <w:sz w:val="24"/>
          <w:szCs w:val="24"/>
        </w:rPr>
      </w:pPr>
    </w:p>
    <w:p w14:paraId="15036B34" w14:textId="77777777" w:rsidR="00992F9B" w:rsidRDefault="00992F9B">
      <w:pPr>
        <w:pStyle w:val="KeinLeerraum"/>
        <w:spacing w:line="276" w:lineRule="auto"/>
        <w:jc w:val="both"/>
        <w:rPr>
          <w:rFonts w:cstheme="minorHAnsi"/>
          <w:sz w:val="24"/>
          <w:szCs w:val="24"/>
        </w:rPr>
      </w:pPr>
    </w:p>
    <w:p w14:paraId="3F3478B7" w14:textId="77777777" w:rsidR="00992F9B" w:rsidRDefault="00E43E36">
      <w:pPr>
        <w:pStyle w:val="KeinLeerraum"/>
        <w:spacing w:line="276" w:lineRule="auto"/>
        <w:jc w:val="both"/>
        <w:rPr>
          <w:rFonts w:cstheme="minorHAnsi"/>
          <w:b/>
          <w:bCs/>
          <w:sz w:val="24"/>
          <w:szCs w:val="24"/>
        </w:rPr>
      </w:pPr>
      <w:r>
        <w:rPr>
          <w:rFonts w:cstheme="minorHAnsi"/>
          <w:b/>
          <w:bCs/>
          <w:sz w:val="24"/>
          <w:szCs w:val="24"/>
        </w:rPr>
        <w:t>Anlage zum Antrag:</w:t>
      </w:r>
    </w:p>
    <w:p w14:paraId="5B07E19D" w14:textId="77777777" w:rsidR="00992F9B" w:rsidRDefault="00992F9B">
      <w:pPr>
        <w:pStyle w:val="KeinLeerraum"/>
        <w:spacing w:line="276" w:lineRule="auto"/>
        <w:jc w:val="both"/>
        <w:rPr>
          <w:rFonts w:cstheme="minorHAnsi"/>
          <w:b/>
          <w:bCs/>
          <w:sz w:val="24"/>
          <w:szCs w:val="24"/>
        </w:rPr>
      </w:pPr>
    </w:p>
    <w:p w14:paraId="58673BC5" w14:textId="77777777" w:rsidR="00992F9B" w:rsidRDefault="00E43E36">
      <w:pPr>
        <w:pStyle w:val="KeinLeerraum"/>
        <w:spacing w:line="276" w:lineRule="auto"/>
        <w:jc w:val="both"/>
        <w:rPr>
          <w:rFonts w:cstheme="minorHAnsi"/>
          <w:sz w:val="24"/>
          <w:szCs w:val="24"/>
        </w:rPr>
      </w:pPr>
      <w:r>
        <w:rPr>
          <w:rFonts w:cstheme="minorHAnsi"/>
          <w:sz w:val="24"/>
          <w:szCs w:val="24"/>
        </w:rPr>
        <w:t>Antrag 2 der 6. VV vom 09. – 10.10.2004 in Hohenahr - Hohensolms</w:t>
      </w:r>
    </w:p>
    <w:p w14:paraId="0B6CD873" w14:textId="77777777" w:rsidR="00992F9B" w:rsidRDefault="00992F9B">
      <w:pPr>
        <w:pStyle w:val="KeinLeerraum"/>
        <w:spacing w:line="276" w:lineRule="auto"/>
        <w:jc w:val="both"/>
        <w:rPr>
          <w:rFonts w:cstheme="minorHAnsi"/>
          <w:sz w:val="24"/>
          <w:szCs w:val="24"/>
        </w:rPr>
      </w:pPr>
    </w:p>
    <w:p w14:paraId="69B86C1F" w14:textId="77777777" w:rsidR="00992F9B" w:rsidRDefault="00E43E36">
      <w:pPr>
        <w:pStyle w:val="KeinLeerraum"/>
        <w:spacing w:line="276" w:lineRule="auto"/>
        <w:jc w:val="both"/>
        <w:rPr>
          <w:rFonts w:cstheme="minorHAnsi"/>
          <w:sz w:val="24"/>
          <w:szCs w:val="24"/>
        </w:rPr>
      </w:pPr>
      <w:r w:rsidRPr="00F72506">
        <w:rPr>
          <w:rFonts w:cstheme="minorHAnsi"/>
          <w:sz w:val="24"/>
          <w:szCs w:val="24"/>
        </w:rPr>
        <w:t>Antragsteller:</w:t>
      </w:r>
      <w:r>
        <w:rPr>
          <w:rFonts w:cstheme="minorHAnsi"/>
          <w:sz w:val="24"/>
          <w:szCs w:val="24"/>
        </w:rPr>
        <w:t xml:space="preserve"> Propstei Rhein-Main</w:t>
      </w:r>
    </w:p>
    <w:p w14:paraId="6318D1E1" w14:textId="77777777" w:rsidR="00992F9B" w:rsidRDefault="00992F9B">
      <w:pPr>
        <w:pStyle w:val="KeinLeerraum"/>
        <w:spacing w:line="276" w:lineRule="auto"/>
        <w:jc w:val="both"/>
        <w:rPr>
          <w:rFonts w:cstheme="minorHAnsi"/>
          <w:sz w:val="24"/>
          <w:szCs w:val="24"/>
        </w:rPr>
      </w:pPr>
    </w:p>
    <w:p w14:paraId="4A387ECD" w14:textId="77777777" w:rsidR="00992F9B" w:rsidRDefault="00E43E36">
      <w:pPr>
        <w:pStyle w:val="KeinLeerraum"/>
        <w:spacing w:line="276" w:lineRule="auto"/>
        <w:jc w:val="both"/>
        <w:rPr>
          <w:rFonts w:cstheme="minorHAnsi"/>
          <w:sz w:val="24"/>
          <w:szCs w:val="24"/>
        </w:rPr>
      </w:pPr>
      <w:r>
        <w:rPr>
          <w:rFonts w:cstheme="minorHAnsi"/>
          <w:sz w:val="24"/>
          <w:szCs w:val="24"/>
        </w:rPr>
        <w:t>Die Vollversammlung möge beschließen, dass die Vollversammlungen</w:t>
      </w:r>
    </w:p>
    <w:p w14:paraId="7465650C" w14:textId="77777777" w:rsidR="00992F9B" w:rsidRDefault="00E43E36">
      <w:pPr>
        <w:pStyle w:val="KeinLeerraum"/>
        <w:spacing w:line="276" w:lineRule="auto"/>
        <w:jc w:val="both"/>
        <w:rPr>
          <w:rFonts w:cstheme="minorHAnsi"/>
          <w:sz w:val="24"/>
          <w:szCs w:val="24"/>
        </w:rPr>
      </w:pPr>
      <w:r>
        <w:rPr>
          <w:rFonts w:cstheme="minorHAnsi"/>
          <w:sz w:val="24"/>
          <w:szCs w:val="24"/>
        </w:rPr>
        <w:t>freitags mit dem Abendessen beginnen und sonntags mit dem</w:t>
      </w:r>
    </w:p>
    <w:p w14:paraId="70E270BF" w14:textId="77777777" w:rsidR="00992F9B" w:rsidRDefault="00E43E36">
      <w:pPr>
        <w:pStyle w:val="KeinLeerraum"/>
        <w:spacing w:line="276" w:lineRule="auto"/>
        <w:jc w:val="both"/>
        <w:rPr>
          <w:rFonts w:cstheme="minorHAnsi"/>
          <w:sz w:val="24"/>
          <w:szCs w:val="24"/>
        </w:rPr>
      </w:pPr>
      <w:r>
        <w:rPr>
          <w:rFonts w:cstheme="minorHAnsi"/>
          <w:sz w:val="24"/>
          <w:szCs w:val="24"/>
        </w:rPr>
        <w:t>Mittagessen enden sollen.</w:t>
      </w:r>
    </w:p>
    <w:p w14:paraId="3A0C451A" w14:textId="77777777" w:rsidR="00992F9B" w:rsidRDefault="00E43E36">
      <w:pPr>
        <w:pStyle w:val="KeinLeerraum"/>
        <w:spacing w:line="276" w:lineRule="auto"/>
        <w:jc w:val="both"/>
        <w:rPr>
          <w:rFonts w:cstheme="minorHAnsi"/>
          <w:sz w:val="24"/>
          <w:szCs w:val="24"/>
        </w:rPr>
      </w:pPr>
      <w:r>
        <w:rPr>
          <w:rFonts w:cstheme="minorHAnsi"/>
          <w:sz w:val="24"/>
          <w:szCs w:val="24"/>
        </w:rPr>
        <w:t>Ausnahme kann die Vollversammlung nach einer Neuwahl des</w:t>
      </w:r>
    </w:p>
    <w:p w14:paraId="03C3B7B6" w14:textId="77777777" w:rsidR="00992F9B" w:rsidRDefault="00E43E36">
      <w:pPr>
        <w:pStyle w:val="KeinLeerraum"/>
        <w:spacing w:line="276" w:lineRule="auto"/>
        <w:jc w:val="both"/>
        <w:rPr>
          <w:rFonts w:cstheme="minorHAnsi"/>
          <w:sz w:val="24"/>
          <w:szCs w:val="24"/>
        </w:rPr>
      </w:pPr>
      <w:r>
        <w:rPr>
          <w:rFonts w:cstheme="minorHAnsi"/>
          <w:sz w:val="24"/>
          <w:szCs w:val="24"/>
        </w:rPr>
        <w:t>Vorstandes sein.</w:t>
      </w:r>
    </w:p>
    <w:p w14:paraId="066B7C9D" w14:textId="77777777" w:rsidR="00992F9B" w:rsidRDefault="00992F9B">
      <w:pPr>
        <w:pStyle w:val="KeinLeerraum"/>
        <w:spacing w:line="276" w:lineRule="auto"/>
        <w:jc w:val="both"/>
        <w:rPr>
          <w:rFonts w:cstheme="minorHAnsi"/>
          <w:sz w:val="24"/>
          <w:szCs w:val="24"/>
        </w:rPr>
      </w:pPr>
    </w:p>
    <w:p w14:paraId="64984F0D" w14:textId="77777777" w:rsidR="00992F9B" w:rsidRDefault="00E43E36">
      <w:pPr>
        <w:pStyle w:val="KeinLeerraum"/>
        <w:spacing w:line="276" w:lineRule="auto"/>
        <w:jc w:val="both"/>
        <w:rPr>
          <w:rFonts w:cstheme="minorHAnsi"/>
          <w:b/>
          <w:bCs/>
          <w:sz w:val="24"/>
          <w:szCs w:val="24"/>
        </w:rPr>
      </w:pPr>
      <w:r w:rsidRPr="00F72506">
        <w:rPr>
          <w:rFonts w:cstheme="minorHAnsi"/>
          <w:sz w:val="24"/>
          <w:szCs w:val="24"/>
        </w:rPr>
        <w:t>Begründung</w:t>
      </w:r>
      <w:r>
        <w:rPr>
          <w:rFonts w:cstheme="minorHAnsi"/>
          <w:b/>
          <w:bCs/>
          <w:sz w:val="24"/>
          <w:szCs w:val="24"/>
        </w:rPr>
        <w:t>:</w:t>
      </w:r>
    </w:p>
    <w:p w14:paraId="421D9285" w14:textId="77777777" w:rsidR="00992F9B" w:rsidRDefault="00E43E36">
      <w:pPr>
        <w:pStyle w:val="KeinLeerraum"/>
        <w:spacing w:line="276" w:lineRule="auto"/>
        <w:jc w:val="both"/>
        <w:rPr>
          <w:rFonts w:cstheme="minorHAnsi"/>
          <w:sz w:val="24"/>
          <w:szCs w:val="24"/>
        </w:rPr>
      </w:pPr>
      <w:r>
        <w:rPr>
          <w:rFonts w:cstheme="minorHAnsi"/>
          <w:sz w:val="24"/>
          <w:szCs w:val="24"/>
        </w:rPr>
        <w:t>-Anfahrtswege (Dauer der Anreise)</w:t>
      </w:r>
    </w:p>
    <w:p w14:paraId="038AC845" w14:textId="77777777" w:rsidR="00992F9B" w:rsidRDefault="00E43E36">
      <w:pPr>
        <w:pStyle w:val="KeinLeerraum"/>
        <w:spacing w:line="276" w:lineRule="auto"/>
        <w:jc w:val="both"/>
        <w:rPr>
          <w:rFonts w:cstheme="minorHAnsi"/>
          <w:sz w:val="24"/>
          <w:szCs w:val="24"/>
        </w:rPr>
      </w:pPr>
      <w:r>
        <w:rPr>
          <w:rFonts w:cstheme="minorHAnsi"/>
          <w:sz w:val="24"/>
          <w:szCs w:val="24"/>
        </w:rPr>
        <w:t>-Gruppengenerierende Anteile in angemessenen Umfang zum Tragen</w:t>
      </w:r>
    </w:p>
    <w:p w14:paraId="7E31AB45" w14:textId="77777777" w:rsidR="00992F9B" w:rsidRDefault="00E43E36">
      <w:pPr>
        <w:pStyle w:val="KeinLeerraum"/>
        <w:spacing w:line="276" w:lineRule="auto"/>
        <w:jc w:val="both"/>
        <w:rPr>
          <w:rFonts w:cstheme="minorHAnsi"/>
          <w:sz w:val="24"/>
          <w:szCs w:val="24"/>
        </w:rPr>
      </w:pPr>
      <w:r>
        <w:rPr>
          <w:rFonts w:cstheme="minorHAnsi"/>
          <w:sz w:val="24"/>
          <w:szCs w:val="24"/>
        </w:rPr>
        <w:t>kommen lassen</w:t>
      </w:r>
    </w:p>
    <w:p w14:paraId="52847CB6" w14:textId="77777777" w:rsidR="00992F9B" w:rsidRDefault="00992F9B">
      <w:pPr>
        <w:pStyle w:val="KeinLeerraum"/>
        <w:spacing w:line="276" w:lineRule="auto"/>
        <w:jc w:val="both"/>
        <w:rPr>
          <w:rFonts w:cstheme="minorHAnsi"/>
          <w:sz w:val="24"/>
          <w:szCs w:val="24"/>
        </w:rPr>
      </w:pPr>
    </w:p>
    <w:p w14:paraId="3FB13BB1" w14:textId="77777777" w:rsidR="00992F9B" w:rsidRDefault="00E43E36">
      <w:pPr>
        <w:pStyle w:val="KeinLeerraum"/>
        <w:spacing w:line="276" w:lineRule="auto"/>
        <w:jc w:val="both"/>
        <w:rPr>
          <w:rFonts w:cstheme="minorHAnsi"/>
          <w:b/>
          <w:bCs/>
          <w:sz w:val="24"/>
          <w:szCs w:val="24"/>
        </w:rPr>
      </w:pPr>
      <w:r w:rsidRPr="00F72506">
        <w:rPr>
          <w:rFonts w:cstheme="minorHAnsi"/>
          <w:sz w:val="24"/>
          <w:szCs w:val="24"/>
        </w:rPr>
        <w:t>Änderungsantrag</w:t>
      </w:r>
      <w:r>
        <w:rPr>
          <w:rFonts w:cstheme="minorHAnsi"/>
          <w:b/>
          <w:bCs/>
          <w:sz w:val="24"/>
          <w:szCs w:val="24"/>
        </w:rPr>
        <w:t>:</w:t>
      </w:r>
    </w:p>
    <w:p w14:paraId="0D4BCC85" w14:textId="77777777" w:rsidR="00992F9B" w:rsidRDefault="00E43E36">
      <w:pPr>
        <w:pStyle w:val="KeinLeerraum"/>
        <w:spacing w:line="276" w:lineRule="auto"/>
        <w:jc w:val="both"/>
        <w:rPr>
          <w:rFonts w:cstheme="minorHAnsi"/>
          <w:sz w:val="24"/>
          <w:szCs w:val="24"/>
        </w:rPr>
      </w:pPr>
      <w:r>
        <w:rPr>
          <w:rFonts w:cstheme="minorHAnsi"/>
          <w:sz w:val="24"/>
          <w:szCs w:val="24"/>
        </w:rPr>
        <w:t>Die Frühjahrs-VV sollen zukünftig 2-Täger (Sa-So) sein, die Herbst-VV</w:t>
      </w:r>
    </w:p>
    <w:p w14:paraId="2FF1CE47" w14:textId="77777777" w:rsidR="00992F9B" w:rsidRDefault="00E43E36">
      <w:pPr>
        <w:pStyle w:val="KeinLeerraum"/>
        <w:spacing w:line="276" w:lineRule="auto"/>
        <w:jc w:val="both"/>
        <w:rPr>
          <w:rFonts w:cstheme="minorHAnsi"/>
          <w:sz w:val="24"/>
          <w:szCs w:val="24"/>
        </w:rPr>
      </w:pPr>
      <w:r>
        <w:rPr>
          <w:rFonts w:cstheme="minorHAnsi"/>
          <w:sz w:val="24"/>
          <w:szCs w:val="24"/>
        </w:rPr>
        <w:t>3-Täger (Fr-So).</w:t>
      </w:r>
    </w:p>
    <w:p w14:paraId="6C86B750" w14:textId="16E0BCFF" w:rsidR="004B1679" w:rsidRDefault="004B1679">
      <w:pPr>
        <w:pStyle w:val="KeinLeerraum"/>
        <w:spacing w:line="276" w:lineRule="auto"/>
        <w:jc w:val="both"/>
        <w:rPr>
          <w:rFonts w:cstheme="minorHAnsi"/>
          <w:sz w:val="24"/>
          <w:szCs w:val="24"/>
        </w:rPr>
      </w:pPr>
    </w:p>
    <w:sectPr w:rsidR="004B1679">
      <w:footerReference w:type="even" r:id="rId8"/>
      <w:footerReference w:type="default" r:id="rId9"/>
      <w:footerReference w:type="first" r:id="rId10"/>
      <w:pgSz w:w="11906" w:h="16838"/>
      <w:pgMar w:top="1417" w:right="1134" w:bottom="1417" w:left="1417" w:header="0" w:footer="708" w:gutter="0"/>
      <w:lnNumType w:countBy="1" w:distance="283" w:restart="continuous"/>
      <w:pgNumType w:start="1"/>
      <w:cols w:space="720"/>
      <w:formProt w:val="0"/>
      <w:docGrid w:linePitch="36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9FA2A6" w14:textId="77777777" w:rsidR="00C04E90" w:rsidRDefault="00C04E90">
      <w:pPr>
        <w:spacing w:after="0" w:line="240" w:lineRule="auto"/>
      </w:pPr>
      <w:r>
        <w:separator/>
      </w:r>
    </w:p>
  </w:endnote>
  <w:endnote w:type="continuationSeparator" w:id="0">
    <w:p w14:paraId="1BEF33AF" w14:textId="77777777" w:rsidR="00C04E90" w:rsidRDefault="00C04E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rlito">
    <w:altName w:val="Calibri"/>
    <w:charset w:val="01"/>
    <w:family w:val="roman"/>
    <w:pitch w:val="variable"/>
  </w:font>
  <w:font w:name="Noto Sans SC Regular">
    <w:panose1 w:val="00000000000000000000"/>
    <w:charset w:val="00"/>
    <w:family w:val="roman"/>
    <w:notTrueType/>
    <w:pitch w:val="default"/>
  </w:font>
  <w:font w:name="Noto Sans">
    <w:charset w:val="00"/>
    <w:family w:val="swiss"/>
    <w:pitch w:val="variable"/>
    <w:sig w:usb0="E00082FF" w:usb1="400078FF" w:usb2="00000021" w:usb3="00000000" w:csb0="0000019F" w:csb1="00000000"/>
  </w:font>
  <w:font w:name="Noto Sans Devanagari">
    <w:charset w:val="00"/>
    <w:family w:val="swiss"/>
    <w:pitch w:val="variable"/>
    <w:sig w:usb0="80008023" w:usb1="00002046"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6E95D6" w14:textId="77777777" w:rsidR="00992F9B" w:rsidRDefault="00992F9B">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8632122"/>
      <w:docPartObj>
        <w:docPartGallery w:val="Page Numbers (Bottom of Page)"/>
        <w:docPartUnique/>
      </w:docPartObj>
    </w:sdtPr>
    <w:sdtEndPr/>
    <w:sdtContent>
      <w:p w14:paraId="09E80DC2" w14:textId="77777777" w:rsidR="00992F9B" w:rsidRDefault="00E43E36">
        <w:pPr>
          <w:pStyle w:val="Fuzeile"/>
          <w:jc w:val="right"/>
        </w:pPr>
        <w:r>
          <w:fldChar w:fldCharType="begin"/>
        </w:r>
        <w:r>
          <w:instrText xml:space="preserve"> PAGE </w:instrText>
        </w:r>
        <w:r>
          <w:fldChar w:fldCharType="separate"/>
        </w:r>
        <w:r>
          <w:t>2</w:t>
        </w:r>
        <w:r>
          <w:fldChar w:fldCharType="end"/>
        </w:r>
      </w:p>
    </w:sdtContent>
  </w:sdt>
  <w:p w14:paraId="26648BEB" w14:textId="77777777" w:rsidR="00992F9B" w:rsidRDefault="00992F9B">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13258103"/>
      <w:docPartObj>
        <w:docPartGallery w:val="Page Numbers (Bottom of Page)"/>
        <w:docPartUnique/>
      </w:docPartObj>
    </w:sdtPr>
    <w:sdtEndPr/>
    <w:sdtContent>
      <w:p w14:paraId="2E17ED8A" w14:textId="77777777" w:rsidR="00992F9B" w:rsidRDefault="00E43E36">
        <w:pPr>
          <w:pStyle w:val="Fuzeile"/>
          <w:jc w:val="right"/>
        </w:pPr>
        <w:r>
          <w:fldChar w:fldCharType="begin"/>
        </w:r>
        <w:r>
          <w:instrText xml:space="preserve"> PAGE </w:instrText>
        </w:r>
        <w:r>
          <w:fldChar w:fldCharType="separate"/>
        </w:r>
        <w:r>
          <w:t>2</w:t>
        </w:r>
        <w:r>
          <w:fldChar w:fldCharType="end"/>
        </w:r>
      </w:p>
    </w:sdtContent>
  </w:sdt>
  <w:p w14:paraId="67008998" w14:textId="77777777" w:rsidR="00992F9B" w:rsidRDefault="00992F9B">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6B9ED9" w14:textId="77777777" w:rsidR="00C04E90" w:rsidRDefault="00C04E90">
      <w:pPr>
        <w:spacing w:after="0" w:line="240" w:lineRule="auto"/>
      </w:pPr>
      <w:r>
        <w:separator/>
      </w:r>
    </w:p>
  </w:footnote>
  <w:footnote w:type="continuationSeparator" w:id="0">
    <w:p w14:paraId="1F656997" w14:textId="77777777" w:rsidR="00C04E90" w:rsidRDefault="00C04E9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92F9B"/>
    <w:rsid w:val="004B1679"/>
    <w:rsid w:val="00515F39"/>
    <w:rsid w:val="00637654"/>
    <w:rsid w:val="008C3A3E"/>
    <w:rsid w:val="00992F9B"/>
    <w:rsid w:val="00C04E90"/>
    <w:rsid w:val="00CF1360"/>
    <w:rsid w:val="00E43E36"/>
    <w:rsid w:val="00F72506"/>
  </w:rsids>
  <m:mathPr>
    <m:mathFont m:val="Cambria Math"/>
    <m:brkBin m:val="before"/>
    <m:brkBinSub m:val="--"/>
    <m:smallFrac m:val="0"/>
    <m:dispDef/>
    <m:lMargin m:val="0"/>
    <m:rMargin m:val="0"/>
    <m:defJc m:val="centerGroup"/>
    <m:wrapIndent m:val="1440"/>
    <m:intLim m:val="subSup"/>
    <m:naryLim m:val="undOvr"/>
  </m:mathPr>
  <w:themeFontLang w:val="de-DE"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356DDB"/>
  <w15:docId w15:val="{06EAEEB4-76C5-4FA6-948E-016868F6FC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DE"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D03476"/>
    <w:pPr>
      <w:spacing w:after="160" w:line="259" w:lineRule="auto"/>
    </w:p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unhideWhenUsed/>
    <w:rsid w:val="004E13DD"/>
    <w:rPr>
      <w:color w:val="0563C1" w:themeColor="hyperlink"/>
      <w:u w:val="single"/>
    </w:rPr>
  </w:style>
  <w:style w:type="character" w:customStyle="1" w:styleId="NichtaufgelsteErwhnung1">
    <w:name w:val="Nicht aufgelöste Erwähnung1"/>
    <w:basedOn w:val="Absatz-Standardschriftart"/>
    <w:uiPriority w:val="99"/>
    <w:semiHidden/>
    <w:unhideWhenUsed/>
    <w:qFormat/>
    <w:rsid w:val="004E13DD"/>
    <w:rPr>
      <w:color w:val="605E5C"/>
      <w:shd w:val="clear" w:color="auto" w:fill="E1DFDD"/>
    </w:rPr>
  </w:style>
  <w:style w:type="character" w:customStyle="1" w:styleId="SprechblasentextZchn">
    <w:name w:val="Sprechblasentext Zchn"/>
    <w:basedOn w:val="Absatz-Standardschriftart"/>
    <w:link w:val="Sprechblasentext"/>
    <w:uiPriority w:val="99"/>
    <w:semiHidden/>
    <w:qFormat/>
    <w:rsid w:val="00786EF2"/>
    <w:rPr>
      <w:rFonts w:ascii="Segoe UI" w:hAnsi="Segoe UI" w:cs="Segoe UI"/>
      <w:sz w:val="18"/>
      <w:szCs w:val="18"/>
    </w:rPr>
  </w:style>
  <w:style w:type="character" w:styleId="Kommentarzeichen">
    <w:name w:val="annotation reference"/>
    <w:basedOn w:val="Absatz-Standardschriftart"/>
    <w:uiPriority w:val="99"/>
    <w:semiHidden/>
    <w:unhideWhenUsed/>
    <w:qFormat/>
    <w:rsid w:val="001C06F1"/>
    <w:rPr>
      <w:sz w:val="16"/>
      <w:szCs w:val="16"/>
    </w:rPr>
  </w:style>
  <w:style w:type="character" w:customStyle="1" w:styleId="KommentartextZchn">
    <w:name w:val="Kommentartext Zchn"/>
    <w:basedOn w:val="Absatz-Standardschriftart"/>
    <w:link w:val="Kommentartext"/>
    <w:uiPriority w:val="99"/>
    <w:semiHidden/>
    <w:qFormat/>
    <w:rsid w:val="001C06F1"/>
    <w:rPr>
      <w:sz w:val="20"/>
      <w:szCs w:val="20"/>
    </w:rPr>
  </w:style>
  <w:style w:type="character" w:customStyle="1" w:styleId="KommentarthemaZchn">
    <w:name w:val="Kommentarthema Zchn"/>
    <w:basedOn w:val="KommentartextZchn"/>
    <w:link w:val="Kommentarthema"/>
    <w:uiPriority w:val="99"/>
    <w:semiHidden/>
    <w:qFormat/>
    <w:rsid w:val="001C06F1"/>
    <w:rPr>
      <w:b/>
      <w:bCs/>
      <w:sz w:val="20"/>
      <w:szCs w:val="20"/>
    </w:rPr>
  </w:style>
  <w:style w:type="character" w:customStyle="1" w:styleId="KopfzeileZchn">
    <w:name w:val="Kopfzeile Zchn"/>
    <w:basedOn w:val="Absatz-Standardschriftart"/>
    <w:link w:val="Kopfzeile"/>
    <w:uiPriority w:val="99"/>
    <w:qFormat/>
    <w:rsid w:val="008E66BF"/>
  </w:style>
  <w:style w:type="character" w:customStyle="1" w:styleId="FuzeileZchn">
    <w:name w:val="Fußzeile Zchn"/>
    <w:basedOn w:val="Absatz-Standardschriftart"/>
    <w:link w:val="Fuzeile"/>
    <w:uiPriority w:val="99"/>
    <w:qFormat/>
    <w:rsid w:val="008E66BF"/>
  </w:style>
  <w:style w:type="character" w:styleId="BesuchterLink">
    <w:name w:val="FollowedHyperlink"/>
    <w:basedOn w:val="Absatz-Standardschriftart"/>
    <w:uiPriority w:val="99"/>
    <w:semiHidden/>
    <w:unhideWhenUsed/>
    <w:rsid w:val="001D4AB9"/>
    <w:rPr>
      <w:color w:val="954F72" w:themeColor="followedHyperlink"/>
      <w:u w:val="single"/>
    </w:rPr>
  </w:style>
  <w:style w:type="character" w:customStyle="1" w:styleId="FunotentextZchn">
    <w:name w:val="Fußnotentext Zchn"/>
    <w:basedOn w:val="Absatz-Standardschriftart"/>
    <w:link w:val="Funotentext"/>
    <w:uiPriority w:val="99"/>
    <w:semiHidden/>
    <w:qFormat/>
    <w:rsid w:val="001D4AB9"/>
    <w:rPr>
      <w:sz w:val="20"/>
      <w:szCs w:val="20"/>
    </w:rPr>
  </w:style>
  <w:style w:type="character" w:customStyle="1" w:styleId="Funotenzeichenuser">
    <w:name w:val="Fußnotenzeichen (user)"/>
    <w:uiPriority w:val="99"/>
    <w:semiHidden/>
    <w:unhideWhenUsed/>
    <w:qFormat/>
    <w:rsid w:val="001D4AB9"/>
    <w:rPr>
      <w:vertAlign w:val="superscript"/>
    </w:rPr>
  </w:style>
  <w:style w:type="character" w:styleId="Funotenzeichen">
    <w:name w:val="footnote reference"/>
    <w:rPr>
      <w:vertAlign w:val="superscript"/>
    </w:rPr>
  </w:style>
  <w:style w:type="character" w:styleId="NichtaufgelsteErwhnung">
    <w:name w:val="Unresolved Mention"/>
    <w:basedOn w:val="Absatz-Standardschriftart"/>
    <w:uiPriority w:val="99"/>
    <w:semiHidden/>
    <w:unhideWhenUsed/>
    <w:qFormat/>
    <w:rsid w:val="001D4AB9"/>
    <w:rPr>
      <w:color w:val="605E5C"/>
      <w:shd w:val="clear" w:color="auto" w:fill="E1DFDD"/>
    </w:rPr>
  </w:style>
  <w:style w:type="character" w:customStyle="1" w:styleId="linenumber1">
    <w:name w:val="line number1"/>
    <w:basedOn w:val="Absatz-Standardschriftart"/>
    <w:uiPriority w:val="99"/>
    <w:semiHidden/>
    <w:unhideWhenUsed/>
    <w:qFormat/>
    <w:rsid w:val="007B04F5"/>
  </w:style>
  <w:style w:type="character" w:styleId="Zeilennummer">
    <w:name w:val="line number"/>
  </w:style>
  <w:style w:type="paragraph" w:customStyle="1" w:styleId="berschrift">
    <w:name w:val="Überschrift"/>
    <w:basedOn w:val="Standard"/>
    <w:next w:val="Textkrper"/>
    <w:qFormat/>
    <w:pPr>
      <w:keepNext/>
      <w:spacing w:before="240" w:after="120"/>
    </w:pPr>
    <w:rPr>
      <w:rFonts w:ascii="Carlito" w:eastAsia="Noto Sans SC Regular" w:hAnsi="Carlito" w:cs="Noto Sans"/>
      <w:sz w:val="28"/>
      <w:szCs w:val="28"/>
    </w:rPr>
  </w:style>
  <w:style w:type="paragraph" w:styleId="Textkrper">
    <w:name w:val="Body Text"/>
    <w:basedOn w:val="Standard"/>
    <w:pPr>
      <w:spacing w:after="140" w:line="276" w:lineRule="auto"/>
    </w:pPr>
  </w:style>
  <w:style w:type="paragraph" w:styleId="Liste">
    <w:name w:val="List"/>
    <w:basedOn w:val="Textkrper"/>
    <w:rPr>
      <w:rFonts w:cs="Noto Sans Devanagari"/>
    </w:rPr>
  </w:style>
  <w:style w:type="paragraph" w:styleId="Beschriftung">
    <w:name w:val="caption"/>
    <w:basedOn w:val="Standard"/>
    <w:qFormat/>
    <w:pPr>
      <w:suppressLineNumbers/>
      <w:spacing w:before="120" w:after="120"/>
    </w:pPr>
    <w:rPr>
      <w:rFonts w:cs="Noto Sans Devanagari"/>
      <w:i/>
      <w:iCs/>
      <w:sz w:val="24"/>
      <w:szCs w:val="24"/>
    </w:rPr>
  </w:style>
  <w:style w:type="paragraph" w:customStyle="1" w:styleId="Verzeichnis">
    <w:name w:val="Verzeichnis"/>
    <w:basedOn w:val="Standard"/>
    <w:qFormat/>
    <w:pPr>
      <w:suppressLineNumbers/>
    </w:pPr>
    <w:rPr>
      <w:rFonts w:cs="Noto Sans"/>
    </w:rPr>
  </w:style>
  <w:style w:type="paragraph" w:customStyle="1" w:styleId="berschriftuser">
    <w:name w:val="Überschrift (user)"/>
    <w:basedOn w:val="Standard"/>
    <w:next w:val="Textkrper"/>
    <w:qFormat/>
    <w:pPr>
      <w:keepNext/>
      <w:spacing w:before="240" w:after="120"/>
    </w:pPr>
    <w:rPr>
      <w:rFonts w:ascii="Carlito" w:eastAsia="Noto Sans SC Regular" w:hAnsi="Carlito" w:cs="Noto Sans Devanagari"/>
      <w:sz w:val="28"/>
      <w:szCs w:val="28"/>
    </w:rPr>
  </w:style>
  <w:style w:type="paragraph" w:customStyle="1" w:styleId="Verzeichnisuser">
    <w:name w:val="Verzeichnis (user)"/>
    <w:basedOn w:val="Standard"/>
    <w:qFormat/>
    <w:pPr>
      <w:suppressLineNumbers/>
    </w:pPr>
    <w:rPr>
      <w:rFonts w:cs="Noto Sans Devanagari"/>
    </w:rPr>
  </w:style>
  <w:style w:type="paragraph" w:styleId="Listenabsatz">
    <w:name w:val="List Paragraph"/>
    <w:basedOn w:val="Standard"/>
    <w:uiPriority w:val="34"/>
    <w:qFormat/>
    <w:rsid w:val="00786EF2"/>
    <w:pPr>
      <w:ind w:left="720"/>
      <w:contextualSpacing/>
    </w:pPr>
  </w:style>
  <w:style w:type="paragraph" w:styleId="Sprechblasentext">
    <w:name w:val="Balloon Text"/>
    <w:basedOn w:val="Standard"/>
    <w:link w:val="SprechblasentextZchn"/>
    <w:uiPriority w:val="99"/>
    <w:semiHidden/>
    <w:unhideWhenUsed/>
    <w:qFormat/>
    <w:rsid w:val="00786EF2"/>
    <w:pPr>
      <w:spacing w:after="0" w:line="240" w:lineRule="auto"/>
    </w:pPr>
    <w:rPr>
      <w:rFonts w:ascii="Segoe UI" w:hAnsi="Segoe UI" w:cs="Segoe UI"/>
      <w:sz w:val="18"/>
      <w:szCs w:val="18"/>
    </w:rPr>
  </w:style>
  <w:style w:type="paragraph" w:styleId="Kommentartext">
    <w:name w:val="annotation text"/>
    <w:basedOn w:val="Standard"/>
    <w:link w:val="KommentartextZchn"/>
    <w:uiPriority w:val="99"/>
    <w:semiHidden/>
    <w:unhideWhenUsed/>
    <w:qFormat/>
    <w:rsid w:val="001C06F1"/>
    <w:pPr>
      <w:spacing w:line="240" w:lineRule="auto"/>
    </w:pPr>
    <w:rPr>
      <w:sz w:val="20"/>
      <w:szCs w:val="20"/>
    </w:rPr>
  </w:style>
  <w:style w:type="paragraph" w:styleId="Kommentarthema">
    <w:name w:val="annotation subject"/>
    <w:basedOn w:val="Kommentartext"/>
    <w:next w:val="Kommentartext"/>
    <w:link w:val="KommentarthemaZchn"/>
    <w:uiPriority w:val="99"/>
    <w:semiHidden/>
    <w:unhideWhenUsed/>
    <w:qFormat/>
    <w:rsid w:val="001C06F1"/>
    <w:rPr>
      <w:b/>
      <w:bCs/>
    </w:rPr>
  </w:style>
  <w:style w:type="paragraph" w:customStyle="1" w:styleId="Kopf-undFuzeile">
    <w:name w:val="Kopf- und Fußzeile"/>
    <w:basedOn w:val="Standard"/>
    <w:qFormat/>
  </w:style>
  <w:style w:type="paragraph" w:customStyle="1" w:styleId="Kopf-Fuzeile">
    <w:name w:val="Kopf-/Fußzeile"/>
    <w:basedOn w:val="Standard"/>
    <w:qFormat/>
  </w:style>
  <w:style w:type="paragraph" w:customStyle="1" w:styleId="Kopf-Fuzeileuser">
    <w:name w:val="Kopf-/Fußzeile (user)"/>
    <w:basedOn w:val="Standard"/>
    <w:qFormat/>
  </w:style>
  <w:style w:type="paragraph" w:styleId="Kopfzeile">
    <w:name w:val="header"/>
    <w:basedOn w:val="Standard"/>
    <w:link w:val="KopfzeileZchn"/>
    <w:uiPriority w:val="99"/>
    <w:unhideWhenUsed/>
    <w:rsid w:val="008E66BF"/>
    <w:pPr>
      <w:suppressLineNumbers/>
      <w:tabs>
        <w:tab w:val="center" w:pos="4536"/>
        <w:tab w:val="right" w:pos="9072"/>
      </w:tabs>
      <w:spacing w:after="0" w:line="240" w:lineRule="auto"/>
    </w:pPr>
  </w:style>
  <w:style w:type="paragraph" w:styleId="Fuzeile">
    <w:name w:val="footer"/>
    <w:basedOn w:val="Standard"/>
    <w:link w:val="FuzeileZchn"/>
    <w:uiPriority w:val="99"/>
    <w:unhideWhenUsed/>
    <w:rsid w:val="008E66BF"/>
    <w:pPr>
      <w:suppressLineNumbers/>
      <w:tabs>
        <w:tab w:val="center" w:pos="4536"/>
        <w:tab w:val="right" w:pos="9072"/>
      </w:tabs>
      <w:spacing w:after="0" w:line="240" w:lineRule="auto"/>
    </w:pPr>
  </w:style>
  <w:style w:type="paragraph" w:styleId="KeinLeerraum">
    <w:name w:val="No Spacing"/>
    <w:uiPriority w:val="1"/>
    <w:qFormat/>
    <w:rsid w:val="006D138A"/>
  </w:style>
  <w:style w:type="paragraph" w:styleId="Funotentext">
    <w:name w:val="footnote text"/>
    <w:basedOn w:val="Standard"/>
    <w:link w:val="FunotentextZchn"/>
    <w:uiPriority w:val="99"/>
    <w:semiHidden/>
    <w:unhideWhenUsed/>
    <w:rsid w:val="001D4AB9"/>
    <w:pPr>
      <w:spacing w:after="0" w:line="240" w:lineRule="auto"/>
    </w:pPr>
    <w:rPr>
      <w:sz w:val="20"/>
      <w:szCs w:val="20"/>
    </w:rPr>
  </w:style>
  <w:style w:type="numbering" w:customStyle="1" w:styleId="KeineListeuser">
    <w:name w:val="Keine Liste (user)"/>
    <w:uiPriority w:val="99"/>
    <w:semiHidden/>
    <w:unhideWhenUsed/>
    <w:qFormat/>
  </w:style>
  <w:style w:type="table" w:styleId="Tabellenraster">
    <w:name w:val="Table Grid"/>
    <w:basedOn w:val="NormaleTabelle"/>
    <w:uiPriority w:val="39"/>
    <w:rsid w:val="00BA54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majorFont>
      <a:minorFont>
        <a:latin typeface="Calibri" panose="020F0502020204030204"/>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76A9E0C-7C7B-4B77-82FE-322EC16B54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325</Words>
  <Characters>2051</Characters>
  <Application>Microsoft Office Word</Application>
  <DocSecurity>0</DocSecurity>
  <Lines>17</Lines>
  <Paragraphs>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2372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Mareike Oponczewski</dc:creator>
  <dc:description/>
  <cp:lastModifiedBy>Manuela Riebel</cp:lastModifiedBy>
  <cp:revision>3</cp:revision>
  <cp:lastPrinted>2021-10-28T20:59:00Z</cp:lastPrinted>
  <dcterms:created xsi:type="dcterms:W3CDTF">2026-03-16T14:27:00Z</dcterms:created>
  <dcterms:modified xsi:type="dcterms:W3CDTF">2026-03-16T14:40:00Z</dcterms:modified>
  <dc:language>de-DE</dc:language>
</cp:coreProperties>
</file>